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026" w:rsidRPr="00B35F2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C0835"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D73DE7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2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C9743F">
        <w:rPr>
          <w:rFonts w:ascii="Times New Roman" w:hAnsi="Times New Roman"/>
          <w:b/>
          <w:sz w:val="24"/>
          <w:szCs w:val="24"/>
        </w:rPr>
        <w:t>.26.1.</w:t>
      </w:r>
      <w:r w:rsidR="004354F3">
        <w:rPr>
          <w:rFonts w:ascii="Times New Roman" w:hAnsi="Times New Roman"/>
          <w:b/>
          <w:sz w:val="24"/>
          <w:szCs w:val="24"/>
        </w:rPr>
        <w:t>6</w:t>
      </w:r>
      <w:r w:rsidR="00A64FCA">
        <w:rPr>
          <w:rFonts w:ascii="Times New Roman" w:hAnsi="Times New Roman"/>
          <w:b/>
          <w:sz w:val="24"/>
          <w:szCs w:val="24"/>
        </w:rPr>
        <w:t>.20</w:t>
      </w:r>
      <w:r w:rsidR="002F00D5">
        <w:rPr>
          <w:rFonts w:ascii="Times New Roman" w:hAnsi="Times New Roman"/>
          <w:b/>
          <w:sz w:val="24"/>
          <w:szCs w:val="24"/>
        </w:rPr>
        <w:t>2</w:t>
      </w:r>
      <w:r w:rsidR="000471F0">
        <w:rPr>
          <w:rFonts w:ascii="Times New Roman" w:hAnsi="Times New Roman"/>
          <w:b/>
          <w:sz w:val="24"/>
          <w:szCs w:val="24"/>
        </w:rPr>
        <w:t>3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Pr="00E04942">
        <w:rPr>
          <w:rFonts w:ascii="Times New Roman" w:hAnsi="Times New Roman"/>
          <w:sz w:val="24"/>
          <w:szCs w:val="24"/>
        </w:rPr>
        <w:t>nia................20</w:t>
      </w:r>
      <w:r w:rsidR="002F00D5">
        <w:rPr>
          <w:rFonts w:ascii="Times New Roman" w:hAnsi="Times New Roman"/>
          <w:sz w:val="24"/>
          <w:szCs w:val="24"/>
        </w:rPr>
        <w:t>2</w:t>
      </w:r>
      <w:r w:rsidR="000471F0">
        <w:rPr>
          <w:rFonts w:ascii="Times New Roman" w:hAnsi="Times New Roman"/>
          <w:sz w:val="24"/>
          <w:szCs w:val="24"/>
        </w:rPr>
        <w:t>3</w:t>
      </w:r>
      <w:r w:rsidR="00706CD3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5358D4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5358D4" w:rsidRPr="00CC5511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>e-mail</w:t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Default="00872026" w:rsidP="008F5DB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F5DBF" w:rsidRPr="008F5DBF" w:rsidRDefault="008F5DBF" w:rsidP="008F5DB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72026" w:rsidRPr="001E502F" w:rsidRDefault="00B7742D" w:rsidP="00B7742D">
      <w:pPr>
        <w:spacing w:after="0" w:line="36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</w:t>
      </w:r>
      <w:proofErr w:type="spellStart"/>
      <w:r w:rsidR="00872026">
        <w:rPr>
          <w:rFonts w:ascii="Times New Roman" w:hAnsi="Times New Roman"/>
          <w:sz w:val="24"/>
          <w:szCs w:val="24"/>
        </w:rPr>
        <w:t>Zdziczów</w:t>
      </w:r>
      <w:proofErr w:type="spellEnd"/>
      <w:r w:rsidR="00872026">
        <w:rPr>
          <w:rFonts w:ascii="Times New Roman" w:hAnsi="Times New Roman"/>
          <w:sz w:val="24"/>
          <w:szCs w:val="24"/>
        </w:rPr>
        <w:t xml:space="preserve">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5955FE">
        <w:rPr>
          <w:rFonts w:ascii="Times New Roman" w:hAnsi="Times New Roman"/>
          <w:sz w:val="24"/>
          <w:szCs w:val="24"/>
        </w:rPr>
        <w:t xml:space="preserve"> w postępowaniu</w:t>
      </w:r>
      <w:r w:rsidR="00872026" w:rsidRPr="001E502F">
        <w:rPr>
          <w:rFonts w:ascii="Times New Roman" w:hAnsi="Times New Roman"/>
          <w:sz w:val="24"/>
          <w:szCs w:val="24"/>
        </w:rPr>
        <w:t xml:space="preserve"> </w:t>
      </w:r>
      <w:r w:rsidR="00C56B6C">
        <w:rPr>
          <w:rFonts w:ascii="Times New Roman" w:hAnsi="Times New Roman"/>
          <w:sz w:val="24"/>
          <w:szCs w:val="24"/>
        </w:rPr>
        <w:t>o wartości mniejszej niż</w:t>
      </w:r>
      <w:r w:rsidR="00872026" w:rsidRPr="001E502F">
        <w:rPr>
          <w:rFonts w:ascii="Times New Roman" w:hAnsi="Times New Roman"/>
          <w:sz w:val="24"/>
          <w:szCs w:val="24"/>
        </w:rPr>
        <w:t xml:space="preserve"> </w:t>
      </w:r>
      <w:r w:rsidR="00D4628C">
        <w:rPr>
          <w:rFonts w:ascii="Times New Roman" w:hAnsi="Times New Roman"/>
          <w:sz w:val="24"/>
          <w:szCs w:val="24"/>
        </w:rPr>
        <w:t>1</w:t>
      </w:r>
      <w:r w:rsidR="00872026">
        <w:rPr>
          <w:rFonts w:ascii="Times New Roman" w:hAnsi="Times New Roman"/>
          <w:sz w:val="24"/>
          <w:szCs w:val="24"/>
        </w:rPr>
        <w:t>30</w:t>
      </w:r>
      <w:r w:rsidR="00D4628C">
        <w:rPr>
          <w:rFonts w:ascii="Times New Roman" w:hAnsi="Times New Roman"/>
          <w:sz w:val="24"/>
          <w:szCs w:val="24"/>
        </w:rPr>
        <w:t>.</w:t>
      </w:r>
      <w:r w:rsidR="00872026" w:rsidRPr="001E502F">
        <w:rPr>
          <w:rFonts w:ascii="Times New Roman" w:hAnsi="Times New Roman"/>
          <w:sz w:val="24"/>
          <w:szCs w:val="24"/>
        </w:rPr>
        <w:t xml:space="preserve">000 </w:t>
      </w:r>
      <w:r w:rsidR="00D4628C">
        <w:rPr>
          <w:rFonts w:ascii="Times New Roman" w:hAnsi="Times New Roman"/>
          <w:sz w:val="24"/>
          <w:szCs w:val="24"/>
        </w:rPr>
        <w:t>zł</w:t>
      </w:r>
      <w:r w:rsidR="00872026" w:rsidRPr="001E502F">
        <w:rPr>
          <w:rFonts w:ascii="Times New Roman" w:hAnsi="Times New Roman"/>
          <w:sz w:val="24"/>
          <w:szCs w:val="24"/>
        </w:rPr>
        <w:t xml:space="preserve"> na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„Dostawę materiałów </w:t>
      </w:r>
      <w:r w:rsidR="00C9743F">
        <w:rPr>
          <w:rFonts w:ascii="Times New Roman" w:hAnsi="Times New Roman"/>
          <w:b/>
          <w:bCs/>
          <w:sz w:val="24"/>
          <w:szCs w:val="24"/>
        </w:rPr>
        <w:t>biurowych</w:t>
      </w:r>
      <w:r w:rsidR="00CA385B">
        <w:rPr>
          <w:rFonts w:ascii="Times New Roman" w:hAnsi="Times New Roman"/>
          <w:b/>
          <w:bCs/>
          <w:sz w:val="24"/>
          <w:szCs w:val="24"/>
        </w:rPr>
        <w:t xml:space="preserve"> dla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 Powiatowego Urzędu Pracy</w:t>
      </w:r>
      <w:r w:rsidR="00D7477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385B">
        <w:rPr>
          <w:rFonts w:ascii="Times New Roman" w:hAnsi="Times New Roman"/>
          <w:b/>
          <w:bCs/>
          <w:sz w:val="24"/>
          <w:szCs w:val="24"/>
        </w:rPr>
        <w:t>w Kozienicach</w:t>
      </w:r>
      <w:r w:rsidR="008F5DBF">
        <w:rPr>
          <w:rFonts w:ascii="Times New Roman" w:hAnsi="Times New Roman"/>
          <w:b/>
          <w:bCs/>
          <w:sz w:val="24"/>
          <w:szCs w:val="24"/>
        </w:rPr>
        <w:t xml:space="preserve">” </w:t>
      </w:r>
    </w:p>
    <w:p w:rsidR="00E4018D" w:rsidRDefault="00E4018D" w:rsidP="008C6739">
      <w:pPr>
        <w:spacing w:after="0" w:line="360" w:lineRule="auto"/>
        <w:ind w:left="360" w:hanging="76"/>
        <w:jc w:val="both"/>
        <w:rPr>
          <w:rFonts w:ascii="Times New Roman" w:hAnsi="Times New Roman"/>
          <w:sz w:val="24"/>
          <w:szCs w:val="24"/>
        </w:rPr>
      </w:pPr>
    </w:p>
    <w:p w:rsidR="006E2B1D" w:rsidRPr="008C191D" w:rsidRDefault="00872026" w:rsidP="008C6739">
      <w:pPr>
        <w:spacing w:after="0" w:line="360" w:lineRule="auto"/>
        <w:ind w:left="360" w:hanging="76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t xml:space="preserve">Oferujemy wykonanie przedmiotu zamówienia określonego w </w:t>
      </w:r>
      <w:r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Pr="00B774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742D">
        <w:rPr>
          <w:rFonts w:ascii="Times New Roman" w:hAnsi="Times New Roman"/>
          <w:sz w:val="24"/>
          <w:szCs w:val="24"/>
        </w:rPr>
        <w:t>za cenę netto:.......</w:t>
      </w:r>
      <w:r w:rsidR="005358D4" w:rsidRPr="00B7742D">
        <w:rPr>
          <w:rFonts w:ascii="Times New Roman" w:hAnsi="Times New Roman"/>
          <w:sz w:val="24"/>
          <w:szCs w:val="24"/>
        </w:rPr>
        <w:t>...............................</w:t>
      </w:r>
      <w:r w:rsidRPr="00B7742D">
        <w:rPr>
          <w:rFonts w:ascii="Times New Roman" w:hAnsi="Times New Roman"/>
          <w:sz w:val="24"/>
          <w:szCs w:val="24"/>
        </w:rPr>
        <w:t>(słownie:……….....................................zł)</w:t>
      </w:r>
      <w:r w:rsidRPr="00B7742D">
        <w:rPr>
          <w:rFonts w:ascii="Times New Roman" w:hAnsi="Times New Roman"/>
          <w:sz w:val="24"/>
          <w:szCs w:val="24"/>
        </w:rPr>
        <w:br/>
      </w:r>
      <w:r w:rsidRPr="00B7742D">
        <w:rPr>
          <w:rFonts w:ascii="Times New Roman" w:hAnsi="Times New Roman"/>
          <w:sz w:val="24"/>
          <w:szCs w:val="24"/>
        </w:rPr>
        <w:lastRenderedPageBreak/>
        <w:t>po doliczeniu podatku VAT.........%, w wysokości ...............................................zł</w:t>
      </w:r>
      <w:r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Pr="00B7742D">
        <w:rPr>
          <w:rFonts w:ascii="Times New Roman" w:hAnsi="Times New Roman"/>
          <w:b/>
          <w:sz w:val="24"/>
          <w:szCs w:val="24"/>
        </w:rPr>
        <w:t>cenę brutto</w:t>
      </w:r>
      <w:r w:rsidRPr="00B7742D">
        <w:rPr>
          <w:rFonts w:ascii="Times New Roman" w:hAnsi="Times New Roman"/>
          <w:sz w:val="24"/>
          <w:szCs w:val="24"/>
        </w:rPr>
        <w:t xml:space="preserve">......................................zł (słownie:............................................................ </w:t>
      </w:r>
      <w:r w:rsidRPr="00B7742D">
        <w:rPr>
          <w:rFonts w:ascii="Times New Roman" w:hAnsi="Times New Roman"/>
          <w:sz w:val="24"/>
          <w:szCs w:val="24"/>
        </w:rPr>
        <w:br/>
        <w:t>...........................................................................................................................................</w:t>
      </w:r>
      <w:r w:rsidR="007224C9" w:rsidRPr="00B7742D">
        <w:rPr>
          <w:rFonts w:ascii="Times New Roman" w:hAnsi="Times New Roman"/>
          <w:sz w:val="24"/>
          <w:szCs w:val="24"/>
        </w:rPr>
        <w:t>...</w:t>
      </w:r>
      <w:r w:rsidRPr="00B7742D">
        <w:rPr>
          <w:rFonts w:ascii="Times New Roman" w:hAnsi="Times New Roman"/>
          <w:sz w:val="24"/>
          <w:szCs w:val="24"/>
        </w:rPr>
        <w:t>)</w:t>
      </w:r>
      <w:r w:rsidRPr="00B7742D">
        <w:rPr>
          <w:rFonts w:ascii="Times New Roman" w:hAnsi="Times New Roman"/>
          <w:sz w:val="24"/>
          <w:szCs w:val="24"/>
        </w:rPr>
        <w:br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Pr="00B7742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0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2892"/>
        <w:gridCol w:w="709"/>
        <w:gridCol w:w="1132"/>
        <w:gridCol w:w="876"/>
        <w:gridCol w:w="969"/>
        <w:gridCol w:w="964"/>
        <w:gridCol w:w="969"/>
      </w:tblGrid>
      <w:tr w:rsidR="00581C59" w:rsidRPr="00CF7595" w:rsidTr="000E4D6F">
        <w:trPr>
          <w:trHeight w:val="42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CF7595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asortyment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CF7595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CF7595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jedn. Miary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581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Cena netto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Default="00581C59" w:rsidP="00581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Wartość netto ogółem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Default="00581C59" w:rsidP="00581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Podatek VAT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Default="00581C59" w:rsidP="00581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Wartość brutto ogółem</w:t>
            </w:r>
          </w:p>
        </w:tc>
      </w:tr>
      <w:tr w:rsidR="00581C59" w:rsidRPr="00CF7595" w:rsidTr="000E4D6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C59" w:rsidRPr="00CF7595" w:rsidRDefault="00581C59" w:rsidP="00CC78C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C59" w:rsidRPr="00CF7595" w:rsidRDefault="00581C59" w:rsidP="00CC78C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2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Arkusz spisu z natury, druki samokopiujące Typ:341-1 Michalczyk i Prokop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bloczki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3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Cienkopisy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Stabilo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lub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Rystor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0,4 mm czerwone, czarne, niebieskie, zielone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Datownik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Długopisy  z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przymocowniem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do blatu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Długopisy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Pentel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BK77 czarne, niebieskie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Długopisy z pasującymi wkładami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Pentela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42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Dowód wypłaty KW druki samokopiujące Typ: 402-5 Michalczyk i Prokop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bloczki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166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Duży zszywacz wyposażony w długie ramię ułatwiające pracę i znacznie ograniczające użycie siły potrzebnej do zszycia wielu kartek</w:t>
            </w: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br/>
              <w:t xml:space="preserve">    Posiada regulację głębokości wsunięcia kartek (marginesu)</w:t>
            </w: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br/>
              <w:t xml:space="preserve">    Wyposażony w podziałkę pomagającą w wyborze właściwych zszywek</w:t>
            </w: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br/>
              <w:t xml:space="preserve">    Można w nim umieścić zszywki o rozmiarach 23/6, 23/8, 23/10 i 23/13</w:t>
            </w: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br/>
              <w:t xml:space="preserve">    Materiał: metal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Dziurkacz dziurkujący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Tetis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powyżej 40 kartek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10.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Dziurkacz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Tetis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dziurkujący  do 30 kartek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37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11.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Etykiety samoprzylepne uniwersalne A4 niedzielone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12.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Gąbka magnetyczna do tablic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suchościeralnych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13.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Grafity do ołówków automatycznych (miękkie)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36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14.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Gumki do ścierania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Pentel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(małe) 35x16x11,5 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4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lastRenderedPageBreak/>
              <w:t>15.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Imienna karta przychodów pracownika typ:515-2, Michalczyk i Prokop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66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16.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Kalendarz biurkowy pionowy na  2023 rok, stojący, tygodniowy, druk dwukolorowy, papier biały 80 g/m2, kalendarium łączone z kalendarzem spiralą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metalową,numeracja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tygodni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113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17.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Kalendarz biurkowy poziomy stojący na 2023 rok, z dużymi cyframi w skóropodobnej oprawie , układ tygodniowy z dniami i godzinami, z rocznym kalendarium skróconym oraz miejscem na notatki. Papier biały/kremowy 80 g/m2, druk dwukolorowy, numeracja tygodni, wymiary 29x10 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18.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Kalendarz na 2023 rok, A5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ksiażkowy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w skóropodobnej, grubej oprawie, każdy dzień na osobnej stronie, kolor ciemny brąz lub ciemna zieleń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7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19.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Kalendarz ścienny  planszowy na 2023 rok (krajobraz, kwiaty), format B1, jednostronny, papier kredowy, duże i wyraźne cyfry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8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20.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Kalendarz ścienny  trójdzielny na 2023 rok, klejony, 3 kalendaria - na miesiąc obecny poprzedni i następny, okienko wskazujące aktualną datę, papier biały 80 g/m2, druk dwukolorowy, główka kalendarza kwiaty, krajobraz, numeracja tygodni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27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21.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Kalkulator CITIZEN SDC - 888X BK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6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22.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Karta wynagrodzeń dla jednostek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budżetwoych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Pu Zo-94, A4- twardy papier, wydawnictwa Akcydensowe S.A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23.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Karteczki kolorowe nieklejone 83x83mm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27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24.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Karteczki samoprzylepne 51x51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27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25.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karteczki samoprzylepne kolorowe,38x51 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26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26.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karteczki samoprzylepne, różnokolorowe 75mmx75mm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27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27.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Kartki okolicznościowe świąteczne z kopertą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28.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Klej w sztyfcie BIC pojemność 21g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26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29.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Klipsy do spinania dokumentów 19 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30.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Klipsy do spinania dokumentów 25 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31.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Klipsy do spinania dokumentów </w:t>
            </w: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lastRenderedPageBreak/>
              <w:t>41 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lastRenderedPageBreak/>
              <w:t>15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40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32.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Klipsy do spinania dokumentów 41 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83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33.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Kolorowa teczka zamykana na zatrzask, </w:t>
            </w: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br/>
              <w:t>z przezroczystego tworzywa na dokumenty formatu A5 pojemność 100 arkuszy, grubość 150 mikronów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34.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Kolorowa teczka zamykana na zatrzask, z przezroczystego tworzywa na dokumenty formatu A4 pojemność 100 arkuszy, grubość 150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micronów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40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35.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Koperty C4 białe samoprzylepne  SK 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19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36.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Koperty C4 brązowe samoprzylepne HK RBD (229x324x38mm)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37.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Koperty C4 brązowe A4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38.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Koperty C5 białe   samoprzylepne SK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3 000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39.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Koperty C6 białe samoprzylepne SK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47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40.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Koperty podłużne z okienkiem prawym, format DL SK, 110x220mm samoprzylepne , białe 1000szt. (okienko prawe 45x90mm)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3000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41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41.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Korektor w pasku wymiar taśmy 5mmx5m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Tipp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-Ex/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Pentel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2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42.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Korektor w piórze pojemność 8ml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Tipp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-EX/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Pentel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6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43.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Koszulki A4 folia krystaliczna grubość </w:t>
            </w: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br/>
              <w:t xml:space="preserve">100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micronów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rozcięcie typu U 100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w opakowaniu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4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44.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Koszulki A4 folia krystaliczna grubość 100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micronów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rozcięcie typu L po 100 szt. w opakowaniu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70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45.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Koszulki rozmiar 234x306 folia krystaliczna grubość 100/150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micronów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rozcięte typu U ( 100 szt./opak)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1000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46.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Koszulki folia krystaliczna A3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47.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Koszulki na płyty CD do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segragatora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107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48.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Koszulki przeznaczone na katalogi lub dużą ilość dokumentów,  folia miękka 140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mic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., zgrzana w literę “U”, boki poszerzane do pojemności 25 mm, wzmocniona perforacja umożliwiająca wpięcie do segregatora z dowolnym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lastRenderedPageBreak/>
              <w:t>ringiem,wzmocniona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perforacja umożliwiająca wpięcie do segregatora z dowolnym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ringiem,format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A4, (10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/op.)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2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49.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Książka nadawcza, na papierze samokopiującym Kn-10-S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4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50.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Księga korespondencyjna A-4 (192) kartki, oprawa introligatorska, druki offsetowe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51.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Lista Wynagrodzeń,P3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michalczyk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Prokop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bloczek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52.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Linijka biurowa 20cm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53.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Magnesy do tablic magnetycznych wielkość : - WF-20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26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54.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Magnesy do tablic magnetycznych wielkość : - WF-40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28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55.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Magnesy do tablic magnetycznych wielkość :- WF-15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3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56.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Magnesy do tablic magnetycznych wielkość : -WF-30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27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57.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Marker  z okrągłą końcówką  czarne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Pentel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3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58.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Marker  z okrągłą końcówką  czerwone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Pentel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35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59.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Marker do pisania na tablicach sucho ścieralnych różne kolory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Pentel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60.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Marker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Pentel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CD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39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61.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Mechanizm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skoroszytwy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kolorowy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27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62.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Nożyczki biurowe duże LACO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26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63.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Nożyczki biurowe średnie LACO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5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64.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Ofertówki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krystaliczne A4 wykonane z przezroczystej folii PVC, otwierane u góry i z prawej strony, 25 szt. w folii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41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65.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Okładki A4 do bindowania przezroczyste, opakowanie 100szt.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66.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Okładki do bindowania, kartonowe, dwustronnie kolorowe, skóropodobne, opakowanie 100szt.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67.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Ołówek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Bic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Evolution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z gumką HB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2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68.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Ołówki automatyczne na grafity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Pentel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4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69.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Papier A4 biały 160g/m2 (250 sztuk w opakowaniu)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ryza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41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70.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Papier A4 biały laser 200g/m2 ( 250 sztuk w opakowaniu)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ryza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42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71.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Papier A4 wizytówka faktura chropowata 230g- 250 g/m2 (20 szt. w opakowaniu)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ryza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2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lastRenderedPageBreak/>
              <w:t>72.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Papier A4 wizytówka faktura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gladka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200g/m2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ryza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40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73.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Papier do tablicy flipchart 650x1000mm 50 kartek gładkich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42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74.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Papier kolorowy mix, (100 kartek/ arkusz), A4 80 g/ m</w:t>
            </w:r>
            <w:r w:rsidRPr="00CF7595">
              <w:rPr>
                <w:rFonts w:eastAsia="Times New Roman" w:cs="Calibri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ryza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41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75.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Papier xero A3 uniwersalny 80g/m2 biały CIE/140-165 (500szt./ryza)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color w:val="000000"/>
                <w:lang w:eastAsia="pl-PL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color w:val="000000"/>
                <w:lang w:eastAsia="pl-PL"/>
              </w:rPr>
              <w:t>ryza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581C59" w:rsidRPr="00CF7595" w:rsidTr="000E4D6F">
        <w:trPr>
          <w:trHeight w:val="28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76.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color w:val="006100"/>
                <w:lang w:eastAsia="pl-PL"/>
              </w:rPr>
            </w:pPr>
            <w:r w:rsidRPr="00CF7595">
              <w:rPr>
                <w:rFonts w:eastAsia="Times New Roman" w:cs="Calibri"/>
                <w:color w:val="006100"/>
                <w:lang w:eastAsia="pl-PL"/>
              </w:rPr>
              <w:t>Papier xero A4 uniwersalny 80g/m2 biały CIE/140-165 (500 szt./ ryza)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color w:val="006100"/>
                <w:lang w:eastAsia="pl-PL"/>
              </w:rPr>
            </w:pPr>
            <w:r w:rsidRPr="00CF7595">
              <w:rPr>
                <w:rFonts w:eastAsia="Times New Roman" w:cs="Calibri"/>
                <w:color w:val="006100"/>
                <w:lang w:eastAsia="pl-PL"/>
              </w:rPr>
              <w:t>1200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color w:val="006100"/>
                <w:lang w:eastAsia="pl-PL"/>
              </w:rPr>
            </w:pPr>
            <w:r w:rsidRPr="00CF7595">
              <w:rPr>
                <w:rFonts w:eastAsia="Times New Roman" w:cs="Calibri"/>
                <w:color w:val="006100"/>
                <w:lang w:eastAsia="pl-PL"/>
              </w:rPr>
              <w:t>ryza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color w:val="00610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color w:val="00610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color w:val="00610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color w:val="006100"/>
                <w:lang w:eastAsia="pl-PL"/>
              </w:rPr>
            </w:pPr>
          </w:p>
        </w:tc>
      </w:tr>
      <w:tr w:rsidR="00581C59" w:rsidRPr="00CF7595" w:rsidTr="000E4D6F">
        <w:trPr>
          <w:trHeight w:val="4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77.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Pióro kulkowe na wkład żelowy do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Pentela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  końcówka 0,5 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78.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Podkładki przezroczyste na biurko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3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79.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Polecenie księgowania PK, Typ: 439-3, Druki offsetowe, Michalczyk i Prokop, format A5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bloczki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42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80.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Polecenie wyjazdu służbowego, druk offsetowy, typ: 505-3 Michalczyk i Prokop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bloczki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3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81.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Półka na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dokumnety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 formatu A4 wykonana                            z polistyrenu na biurko przezroczysta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28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82.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Przekładki tekturowe A4 z cyferkami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40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83.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Przekładki tekturowe kolorowe A4 z alfabetem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84.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Przybornik na biurko z siatki metalowej lakierowany metal                                                                w kolorze czarnym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43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85.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raport kasowy typ: 410-1, druki samokopiujące,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michalczyk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prokop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bloczki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86.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Rozszywacz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87.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Samoprzylepne zakładki indeksujące, wąskie, kolorowe z </w:t>
            </w:r>
            <w:proofErr w:type="spellStart"/>
            <w:r w:rsidRPr="00CF759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możliwościa</w:t>
            </w:r>
            <w:proofErr w:type="spellEnd"/>
            <w:r w:rsidRPr="00CF759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 pisania, 25x 43 mm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88.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Segregatory grube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Esselte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A4 75 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89.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Segregatory średnie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Esselte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A4  45 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107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90.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Skoroszyty plastikowe kolorowe na dokumenty formatu A4  z metalowym wąsem  wykonane z mocnego i sztywnego PCV, przednia okładka przezroczysta, tylna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kolorowa,papierowy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wysuwany pasek opisowy, zaokrąglone rogi,  po przeciwnych stronach grzbietu 2 wcięcia ułatwiające wysuwanie paska                                               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127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lastRenderedPageBreak/>
              <w:t>91.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Skoroszyty plastikowe kolorowe na dokumenty formatu A4 do wpinania w segregator, z metalowym wąsem , wykonane z mocnego i sztywnego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PCV,przednia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okładka przezroczysta tylna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kolorowa,papierowy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wysuwany pasek opisowy, zaokrąglone rogi, boczna perforacja, po przeciwnych stronach grzbietu 2 wcięcia ułatwiające wysuwanie paska                                               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1000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5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92.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Skoroszyty zwykłe, tekturowe, białe na dokumenty formatu A4, z metalowym wąsem wykonane z kartonu o grubości 250 g/m2, linijki na pierwszej stronie (100/opak)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93.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Spinacze biurowe duże metalowe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94.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Spinacze biurowe małe metalowe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95.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Spinacze biurowe trójkąt metalowe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96.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Sznurek w szpuli (biały) szpagat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97.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Taśma dwustronnie klejąca szer. 5 cm dł.10m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98.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Taśma klejąca szara szer. 5cm dł.66m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4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99.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Taśma klejąca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Tetis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przeźroczysta szer. 18 mm dł.20m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100.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Teczka do podpisu 20 kart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6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101.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Teczki na 2 rzepy, na dokumenty formatu A4, wykonana z twardej sztywnej tektury, powlekanej folią PP, szerokość grzbietu 20mm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0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102.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Teczki na 2 rzepy, na dokumenty formatu A4, wykonane z twardej sztywnej tektury, powlekanej folią PP, szerokość grzbietu 40mm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8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103.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Teczki na gumkę kolorowe na dokumenty formatu A4, wykonana z barwionego i lakierowanego z jednej strony kartonu o gramaturze 400 g/m2, gumka wzdłuż długiego boku, 3 zakładki chroniące dokumenty przed wypadaniem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68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104.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Teczki wiązane białe na dokumenty formatu A4 wykonane z kartonu o grubości 250 g/m2, bawełniane tasiemki, 3 </w:t>
            </w: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lastRenderedPageBreak/>
              <w:t>zakładki chroniące dokumenty przed wypadaniem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lastRenderedPageBreak/>
              <w:t>2 000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105.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Temperówka metalowa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106.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Tusz do pieczątek  czerwony i czarny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Noris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107.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Wazelina biurowa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27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108.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Wezwanie do uzgodnienia sald, druki samokopiujące, typ: 424-3 Michalczyk i Prokop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bloczek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41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109.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Wkłady do długopisu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Zenith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(100 sztuk w opakowaniu)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34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110.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Wkłady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Pentel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do długopisu, czarne i niebieskie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48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111.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Wkłady żelowe z końcówką 0,5 mm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Pentel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(niebieski, czarny, zielony, czerwony)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112.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Zakreślacze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Stabilo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 różne kolory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113.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Zeszyty w kratkę A4, 80 -kartkowe, miękka oprawa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114.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Zeszyty w kratkę A4, 96 -kartkowe, twarda oprawa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115.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Zeszyty w kratkę A5,  32 -kartkowe, miękka oprawa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116.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Zeszyty w kratkę A5,  60 -kartkowe, miękka oprawa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7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117.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Zszywacz 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Tetis</w:t>
            </w:r>
            <w:proofErr w:type="spellEnd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, metalowa konstrukcja i uchwyt z niełamliwego plastiku, napełnianie od góry, na zszywki 24/6, 24/8 zszywanie minimum 30 kartek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118.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Zszywki  23/10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119.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Zszywki 23/13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120.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Zszywki 23/8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121.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 xml:space="preserve">Zszywki 24/6 </w:t>
            </w:r>
            <w:proofErr w:type="spellStart"/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miedzowane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122.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Zszywki 24/8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123.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Zszywki 26/8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581C59" w:rsidRPr="00CF7595" w:rsidTr="000E4D6F">
        <w:trPr>
          <w:trHeight w:val="53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F7595">
              <w:rPr>
                <w:rFonts w:eastAsia="Times New Roman" w:cs="Calibri"/>
                <w:b/>
                <w:bCs/>
                <w:color w:val="000000"/>
                <w:lang w:eastAsia="pl-PL"/>
              </w:rPr>
              <w:t>124.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C59" w:rsidRPr="00CF7595" w:rsidRDefault="00581C59" w:rsidP="00CC78C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Zwrotne potwierdzenie odbioru, Wydawnictwo Akcydensowe S.A. Olsztyn, format A6 kolor biały, samoprzylepne, symbol KPA-5-S/OL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F759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C59" w:rsidRPr="00CF7595" w:rsidRDefault="00581C59" w:rsidP="00CC78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581C59" w:rsidRPr="00CF7595" w:rsidRDefault="00581C59" w:rsidP="00581C59"/>
    <w:p w:rsidR="00BB0F71" w:rsidRDefault="00BB0F71" w:rsidP="00576141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BB0F71" w:rsidRDefault="00BB0F71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AF255B" w:rsidRDefault="00AF255B" w:rsidP="008C6739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872026" w:rsidRPr="00AF255B">
        <w:rPr>
          <w:rFonts w:ascii="Times New Roman" w:hAnsi="Times New Roman"/>
          <w:b/>
          <w:sz w:val="24"/>
          <w:szCs w:val="24"/>
        </w:rPr>
        <w:t>14 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               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A41F76" w:rsidRDefault="00AF255B" w:rsidP="00A41F76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8C191D">
        <w:rPr>
          <w:rFonts w:ascii="Times New Roman" w:hAnsi="Times New Roman"/>
          <w:sz w:val="24"/>
          <w:szCs w:val="24"/>
        </w:rPr>
        <w:t xml:space="preserve"> w okresie 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A41F76" w:rsidRPr="00A41F76" w:rsidRDefault="00AC084E" w:rsidP="00A41F76">
      <w:pPr>
        <w:spacing w:after="0"/>
        <w:ind w:left="360" w:hanging="36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t>6.</w:t>
      </w:r>
      <w:r w:rsidR="00A41F76" w:rsidRPr="00A41F7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41F76" w:rsidRPr="00A41F76">
        <w:rPr>
          <w:rFonts w:ascii="Times New Roman" w:hAnsi="Times New Roman"/>
          <w:sz w:val="24"/>
          <w:szCs w:val="24"/>
        </w:rPr>
        <w:t>Oświadczamy, że w cenie zostały uwzględnione wszystkie koszty wykonania i realizacji zamówienia, oraz, że cena nie zostanie zmieniona w trakcie realizacji wykonania przedmiotu umowy.</w:t>
      </w:r>
    </w:p>
    <w:p w:rsidR="00872026" w:rsidRPr="007224C9" w:rsidRDefault="00A41F76" w:rsidP="008C6739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872026" w:rsidRPr="009833F3" w:rsidRDefault="00872026" w:rsidP="008C191D">
      <w:pPr>
        <w:spacing w:after="0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872026" w:rsidRDefault="00872026" w:rsidP="008C191D">
      <w:pPr>
        <w:spacing w:after="0"/>
        <w:ind w:hanging="709"/>
        <w:jc w:val="both"/>
        <w:rPr>
          <w:rFonts w:ascii="Times New Roman" w:hAnsi="Times New Roman"/>
          <w:sz w:val="24"/>
          <w:szCs w:val="24"/>
        </w:rPr>
      </w:pPr>
    </w:p>
    <w:p w:rsidR="007224C9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24C9" w:rsidRPr="009833F3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5D6D27" w:rsidRPr="00A41F76" w:rsidRDefault="00D2389C" w:rsidP="00F465D3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>/ do reprezentowania Wykonawcy)</w:t>
      </w:r>
    </w:p>
    <w:sectPr w:rsidR="005D6D27" w:rsidRPr="00A41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" w15:restartNumberingAfterBreak="0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0471F0"/>
    <w:rsid w:val="000A16E2"/>
    <w:rsid w:val="000E4D6F"/>
    <w:rsid w:val="000E5CEA"/>
    <w:rsid w:val="0011326E"/>
    <w:rsid w:val="00131DD5"/>
    <w:rsid w:val="001C0303"/>
    <w:rsid w:val="00200E52"/>
    <w:rsid w:val="0021509C"/>
    <w:rsid w:val="002E3B35"/>
    <w:rsid w:val="002E55A9"/>
    <w:rsid w:val="002F00D5"/>
    <w:rsid w:val="0033512B"/>
    <w:rsid w:val="003E13D6"/>
    <w:rsid w:val="00411343"/>
    <w:rsid w:val="004354F3"/>
    <w:rsid w:val="00463763"/>
    <w:rsid w:val="004A706F"/>
    <w:rsid w:val="004C56E8"/>
    <w:rsid w:val="00514CA2"/>
    <w:rsid w:val="005358D4"/>
    <w:rsid w:val="00576141"/>
    <w:rsid w:val="00581C59"/>
    <w:rsid w:val="005955FE"/>
    <w:rsid w:val="005D6D27"/>
    <w:rsid w:val="006E2B1D"/>
    <w:rsid w:val="00706CD3"/>
    <w:rsid w:val="007224C9"/>
    <w:rsid w:val="007451E4"/>
    <w:rsid w:val="00872026"/>
    <w:rsid w:val="008C191D"/>
    <w:rsid w:val="008C6739"/>
    <w:rsid w:val="008E2ABE"/>
    <w:rsid w:val="008F5DBF"/>
    <w:rsid w:val="00945E33"/>
    <w:rsid w:val="00945F72"/>
    <w:rsid w:val="0098238E"/>
    <w:rsid w:val="009F7985"/>
    <w:rsid w:val="00A41F76"/>
    <w:rsid w:val="00A47849"/>
    <w:rsid w:val="00A64FCA"/>
    <w:rsid w:val="00A8139B"/>
    <w:rsid w:val="00A86822"/>
    <w:rsid w:val="00A92894"/>
    <w:rsid w:val="00AB01CA"/>
    <w:rsid w:val="00AC084E"/>
    <w:rsid w:val="00AC2540"/>
    <w:rsid w:val="00AD34DC"/>
    <w:rsid w:val="00AF255B"/>
    <w:rsid w:val="00B01640"/>
    <w:rsid w:val="00B35F22"/>
    <w:rsid w:val="00B7742D"/>
    <w:rsid w:val="00B9203F"/>
    <w:rsid w:val="00BB0F71"/>
    <w:rsid w:val="00BC41F9"/>
    <w:rsid w:val="00C41A1C"/>
    <w:rsid w:val="00C56B6C"/>
    <w:rsid w:val="00C9743F"/>
    <w:rsid w:val="00CA385B"/>
    <w:rsid w:val="00D2389C"/>
    <w:rsid w:val="00D4628C"/>
    <w:rsid w:val="00D56B34"/>
    <w:rsid w:val="00D73DE7"/>
    <w:rsid w:val="00D74773"/>
    <w:rsid w:val="00E31890"/>
    <w:rsid w:val="00E4018D"/>
    <w:rsid w:val="00E4720A"/>
    <w:rsid w:val="00E64C5A"/>
    <w:rsid w:val="00E8285F"/>
    <w:rsid w:val="00E87CEB"/>
    <w:rsid w:val="00F4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D9DCD3-18D9-4995-9E5D-52407A15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1F7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1F76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E40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E87CEB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87CEB"/>
    <w:rPr>
      <w:color w:val="954F72"/>
      <w:u w:val="single"/>
    </w:rPr>
  </w:style>
  <w:style w:type="paragraph" w:customStyle="1" w:styleId="font5">
    <w:name w:val="font5"/>
    <w:basedOn w:val="Normalny"/>
    <w:rsid w:val="00E87CEB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font6">
    <w:name w:val="font6"/>
    <w:basedOn w:val="Normalny"/>
    <w:rsid w:val="00E87CEB"/>
    <w:pP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pl-PL"/>
    </w:rPr>
  </w:style>
  <w:style w:type="paragraph" w:customStyle="1" w:styleId="font7">
    <w:name w:val="font7"/>
    <w:basedOn w:val="Normalny"/>
    <w:rsid w:val="00E87CEB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B0F0"/>
      <w:sz w:val="24"/>
      <w:szCs w:val="24"/>
      <w:lang w:eastAsia="pl-PL"/>
    </w:rPr>
  </w:style>
  <w:style w:type="paragraph" w:customStyle="1" w:styleId="xl63">
    <w:name w:val="xl6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4">
    <w:name w:val="xl6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67">
    <w:name w:val="xl67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0">
    <w:name w:val="xl70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71">
    <w:name w:val="xl71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6">
    <w:name w:val="xl7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E87CE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8">
    <w:name w:val="xl78"/>
    <w:basedOn w:val="Normalny"/>
    <w:rsid w:val="00E87C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0">
    <w:name w:val="xl80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1">
    <w:name w:val="xl81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7">
    <w:name w:val="xl87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9">
    <w:name w:val="xl89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1">
    <w:name w:val="xl91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2">
    <w:name w:val="xl92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3">
    <w:name w:val="xl9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4">
    <w:name w:val="xl9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5">
    <w:name w:val="xl9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97">
    <w:name w:val="xl97"/>
    <w:basedOn w:val="Normalny"/>
    <w:rsid w:val="00E87C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578DF-1ECC-4789-9206-A901AFFF5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2191</Words>
  <Characters>13151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18</cp:revision>
  <cp:lastPrinted>2022-04-19T13:01:00Z</cp:lastPrinted>
  <dcterms:created xsi:type="dcterms:W3CDTF">2022-03-15T09:12:00Z</dcterms:created>
  <dcterms:modified xsi:type="dcterms:W3CDTF">2023-06-06T09:27:00Z</dcterms:modified>
</cp:coreProperties>
</file>